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417"/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5274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white_bg_s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5274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953"/>
            <w:shd w:val="clear" w:color="auto" w:fill="005F60"/>
            <w:vAlign w:val="center"/>
          </w:tcPr>
          <w:p>
            <w:r>
              <w:rPr>
                <w:b/>
                <w:color w:val="FFFFFF"/>
                <w:sz w:val="24"/>
              </w:rPr>
              <w:t>TIM'S FAMILY MEDICAL CLINIC</w:t>
            </w:r>
          </w:p>
          <w:p>
            <w:r>
              <w:rPr>
                <w:i/>
                <w:color w:val="AADDCC"/>
                <w:sz w:val="16"/>
              </w:rPr>
              <w:t>Smart Health. Connected Care. For Kenya's Future.</w:t>
            </w:r>
          </w:p>
          <w:p>
            <w:r>
              <w:rPr>
                <w:color w:val="CCEEDD"/>
                <w:sz w:val="15"/>
              </w:rPr>
              <w:t>Tel: 0715 923 231  |  info@tfmc.co.ke  |  www.tfmc.co.ke  |  Nairobi, Kenya</w:t>
            </w:r>
          </w:p>
        </w:tc>
        <w:tc>
          <w:tcPr>
            <w:tcW w:type="dxa" w:w="2268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TFMC-FORM-004</w:t>
            </w:r>
          </w:p>
          <w:p>
            <w:pPr>
              <w:jc w:val="center"/>
            </w:pPr>
            <w:r>
              <w:rPr>
                <w:color w:val="BBCCFF"/>
                <w:sz w:val="15"/>
              </w:rPr>
              <w:t>Date: 17 May 2026</w:t>
            </w:r>
          </w:p>
          <w:p>
            <w:pPr>
              <w:jc w:val="center"/>
            </w:pPr>
            <w:r>
              <w:rPr>
                <w:i/>
                <w:color w:val="88DDAA"/>
                <w:sz w:val="14"/>
              </w:rPr>
              <w:t>SHA &amp; SHIF Accredited</w:t>
            </w:r>
          </w:p>
        </w:tc>
      </w:tr>
    </w:tbl>
    <w:p/>
    <w:p>
      <w:pPr>
        <w:jc w:val="center"/>
        <w:pBdr>
          <w:bottom w:val="single" w:sz="10" w:space="1" w:color="005F60"/>
        </w:pBdr>
      </w:pPr>
      <w:r>
        <w:rPr>
          <w:b/>
          <w:color w:val="005F60"/>
          <w:sz w:val="30"/>
        </w:rPr>
        <w:t>LABORATORY REQUEST FORM</w:t>
      </w:r>
    </w:p>
    <w:p>
      <w:pPr>
        <w:jc w:val="center"/>
      </w:pPr>
      <w:r>
        <w:rPr>
          <w:i/>
          <w:color w:val="5A746F"/>
          <w:sz w:val="19"/>
        </w:rPr>
        <w:t>KMLTTB-Registered Laboratory | Accredited Testing Facility</w:t>
      </w:r>
    </w:p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PATIENT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Patient Name *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Patient ID / TFMC No.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Date of Birth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DD/MM/YYYY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Gender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M / F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Phone Number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Ward / OPD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Requesting Clinician *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Date Requested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DD/MM/YYYY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Urgency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Routine  /  Urgent  /  STAT (immediate)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Diagnosis / Clinical Notes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ICD-10 codes or brief clinical summary</w:t>
            </w:r>
          </w:p>
          <w:p/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Payment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SHA  /  SHIF  /  Cash  /  Insurance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SHA / SHIF No.</w:t>
            </w:r>
          </w:p>
        </w:tc>
        <w:tc>
          <w:tcPr>
            <w:tcW w:type="dxa" w:w="4536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TESTS REQUESTED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3366"/>
          <w:sz w:val="23"/>
        </w:rPr>
        <w:t>HAEMATOLOGY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Full Blood Count (FBC/CBC)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Haemoglobin (HB)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ESR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Blood Group &amp; Rhesus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Peripheral Blood Film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Sickling Test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Reticulocyte Count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CD4 Count (FREE)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Viral Load (FREE)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3366"/>
          <w:sz w:val="23"/>
        </w:rPr>
        <w:t>BIOCHEMISTRY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Fasting Blood Sugar (FBS)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Random Blood Sugar (RBS)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HbA1c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Lipid Profile (Total Chol, HDL, LDL, TG)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Liver Function Tests (LFTs)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Kidney Function Tests (KFTs / UECs)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Uric Acid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Thyroid Function (T3, T4, TSH)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PSA (Prostate Specific Antigen)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Cardiac Troponin I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BNP (Heart Failure)</w:t>
            </w:r>
          </w:p>
        </w:tc>
        <w:tc>
          <w:tcPr>
            <w:tcW w:type="dxa" w:w="3024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3366"/>
          <w:sz w:val="23"/>
        </w:rPr>
        <w:t>MICROBIOLOGY / SEROLOGY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HIV Test (FREE)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Hepatitis B Surface Antigen (HBsAg)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Hepatitis C Antibody (Anti-HCV)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VDRL (Syphilis)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Widal Test (Typhoid)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Malaria RDT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Blood Culture &amp; Sensitivity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Urine Culture &amp; Sensitivity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Stool Culture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Stool Microscopy (O&amp;C)</w:t>
            </w:r>
          </w:p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3366"/>
          <w:sz w:val="23"/>
        </w:rPr>
        <w:t>URINALYSIS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Urine Dipstick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Urine Microscopy (UMES)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Urine Pregnancy Test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24-Hour Urine Protein</w:t>
            </w:r>
          </w:p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3366"/>
          <w:sz w:val="23"/>
        </w:rPr>
        <w:t>HORMONES / ENDOCRINE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FSH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LH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Prolactin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Testosterone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Oestrogen / Estradiol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Progesterone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DHEA-S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Cortisol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Insulin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3366"/>
          <w:sz w:val="23"/>
        </w:rPr>
        <w:t>TUMOUR MARKERS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CA-125 (Ovarian)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CA 19-9 (Pancreatic)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CEA (Colorectal)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AFP (Liver)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Beta-HCG (Pregnancy / Trophoblastic)</w:t>
            </w:r>
          </w:p>
        </w:tc>
        <w:tc>
          <w:tcPr>
            <w:tcW w:type="dxa" w:w="3024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3366"/>
          <w:sz w:val="23"/>
        </w:rPr>
        <w:t>OTHER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Stool Occult Blood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Rheumatoid Factor (RF)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Anti-CCP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ANA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C-Reactive Protein (CRP)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Ferritin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Vitamin B12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Folate / Folic Acid</w:t>
            </w:r>
          </w:p>
        </w:tc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Vitamin D</w:t>
            </w:r>
          </w:p>
        </w:tc>
      </w:tr>
      <w:tr>
        <w:tc>
          <w:tcPr>
            <w:tcW w:type="dxa" w:w="3024"/>
            <w:shd w:val="clear" w:color="auto" w:fill="F9FDFD"/>
          </w:tcPr>
          <w:p>
            <w:r>
              <w:rPr>
                <w:sz w:val="20"/>
              </w:rPr>
              <w:t xml:space="preserve">☐ </w:t>
            </w:r>
            <w:r>
              <w:rPr>
                <w:sz w:val="19"/>
              </w:rPr>
              <w:t>Prothrombin Time (PT/INR)</w:t>
            </w:r>
          </w:p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Other Tests (specify)</w:t>
            </w:r>
          </w:p>
        </w:tc>
        <w:tc>
          <w:tcPr>
            <w:tcW w:type="dxa" w:w="4536"/>
          </w:tcPr>
          <w:p/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Special Instructions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e.g. fasting required, timed sample, specimen type</w:t>
            </w:r>
          </w:p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LAB USE ONLY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7"/>
              </w:rPr>
              <w:t>Sample ID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7"/>
              </w:rPr>
              <w:t>Received By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7"/>
              </w:rPr>
              <w:t>Received Time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7"/>
              </w:rPr>
              <w:t>Processed By</w:t>
            </w:r>
          </w:p>
        </w:tc>
      </w:tr>
      <w:tr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</w:tbl>
    <w:p/>
    <w:p/>
    <w:p>
      <w:pPr>
        <w:pBdr>
          <w:bottom w:val="single" w:sz="4" w:space="1" w:color="D9EBE5"/>
        </w:pBdr>
      </w:pPr>
    </w:p>
    <w:p>
      <w:pPr>
        <w:jc w:val="center"/>
      </w:pPr>
      <w:r>
        <w:rPr>
          <w:i/>
          <w:color w:val="5A746F"/>
          <w:sz w:val="15"/>
        </w:rPr>
        <w:t>Results available same day (most tests) or as indicated. Collect in person or email if pre-arranged. | lab@tfmc.co.ke | 0715 923 231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